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-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5385"/>
        <w:gridCol w:w="2295"/>
      </w:tblGrid>
      <w:tr w:rsidR="00531ABF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1A1D70">
            <w:pPr>
              <w:pStyle w:val="Standard"/>
              <w:jc w:val="center"/>
            </w:pPr>
            <w:bookmarkStart w:id="0" w:name="_GoBack"/>
            <w:bookmarkEnd w:id="0"/>
            <w:r>
              <w:rPr>
                <w:rFonts w:ascii="Cambria" w:eastAsia="Cambria" w:hAnsi="Cambria"/>
                <w:noProof/>
                <w:lang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158748</wp:posOffset>
                  </wp:positionH>
                  <wp:positionV relativeFrom="paragraph">
                    <wp:posOffset>142244</wp:posOffset>
                  </wp:positionV>
                  <wp:extent cx="934087" cy="857250"/>
                  <wp:effectExtent l="0" t="0" r="0" b="0"/>
                  <wp:wrapSquare wrapText="bothSides"/>
                  <wp:docPr id="1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7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cs="Garamond"/>
                <w:sz w:val="20"/>
                <w:szCs w:val="28"/>
              </w:rPr>
              <w:t>Circonscription des Ecoles d’application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tabs>
                <w:tab w:val="right" w:pos="10204"/>
              </w:tabs>
              <w:spacing w:before="120"/>
              <w:jc w:val="center"/>
              <w:rPr>
                <w:rFonts w:ascii="Verdana" w:eastAsia="Cambria" w:hAnsi="Verdana"/>
                <w:b/>
                <w:color w:val="0000CC"/>
                <w:sz w:val="36"/>
                <w:szCs w:val="36"/>
                <w:lang w:eastAsia="en-US"/>
              </w:rPr>
            </w:pPr>
          </w:p>
          <w:p w:rsidR="00531ABF" w:rsidRDefault="001A1D70">
            <w:pPr>
              <w:pStyle w:val="Standard"/>
              <w:tabs>
                <w:tab w:val="right" w:pos="10204"/>
              </w:tabs>
              <w:spacing w:before="120"/>
              <w:jc w:val="center"/>
            </w:pPr>
            <w:r>
              <w:rPr>
                <w:rFonts w:ascii="Verdana" w:eastAsia="Cambria" w:hAnsi="Verdana"/>
                <w:b/>
                <w:color w:val="0000CC"/>
                <w:sz w:val="36"/>
                <w:szCs w:val="36"/>
                <w:lang w:eastAsia="en-US"/>
              </w:rPr>
              <w:t>P</w:t>
            </w:r>
            <w:r>
              <w:rPr>
                <w:rFonts w:ascii="Verdana" w:eastAsia="Cambria" w:hAnsi="Verdana"/>
                <w:b/>
                <w:szCs w:val="28"/>
                <w:lang w:eastAsia="en-US"/>
              </w:rPr>
              <w:t xml:space="preserve">ROGRAMME </w:t>
            </w:r>
            <w:r>
              <w:rPr>
                <w:rFonts w:ascii="Verdana" w:eastAsia="Cambria" w:hAnsi="Verdana"/>
                <w:b/>
                <w:color w:val="0000CC"/>
                <w:sz w:val="36"/>
                <w:szCs w:val="36"/>
                <w:lang w:eastAsia="en-US"/>
              </w:rPr>
              <w:t>P</w:t>
            </w:r>
            <w:r>
              <w:rPr>
                <w:rFonts w:ascii="Verdana" w:eastAsia="Cambria" w:hAnsi="Verdana"/>
                <w:b/>
                <w:szCs w:val="28"/>
                <w:lang w:eastAsia="en-US"/>
              </w:rPr>
              <w:t>ERSONNALISÉ</w:t>
            </w:r>
            <w:r>
              <w:rPr>
                <w:rFonts w:ascii="Verdana" w:eastAsia="Cambria" w:hAnsi="Verdana"/>
                <w:b/>
                <w:szCs w:val="28"/>
                <w:lang w:eastAsia="en-US"/>
              </w:rPr>
              <w:br/>
            </w:r>
            <w:r>
              <w:rPr>
                <w:rFonts w:ascii="Verdana" w:eastAsia="Cambria" w:hAnsi="Verdana"/>
                <w:b/>
                <w:szCs w:val="28"/>
                <w:lang w:eastAsia="en-US"/>
              </w:rPr>
              <w:t xml:space="preserve">DE </w:t>
            </w:r>
            <w:r>
              <w:rPr>
                <w:rFonts w:ascii="Verdana" w:eastAsia="Cambria" w:hAnsi="Verdana"/>
                <w:b/>
                <w:color w:val="0000CC"/>
                <w:sz w:val="36"/>
                <w:szCs w:val="36"/>
                <w:lang w:eastAsia="en-US"/>
              </w:rPr>
              <w:t>R</w:t>
            </w:r>
            <w:r>
              <w:rPr>
                <w:rFonts w:ascii="Verdana" w:eastAsia="Cambria" w:hAnsi="Verdana"/>
                <w:b/>
                <w:szCs w:val="28"/>
                <w:lang w:eastAsia="en-US"/>
              </w:rPr>
              <w:t>ÉUSSITE</w:t>
            </w:r>
            <w:r>
              <w:rPr>
                <w:rFonts w:ascii="Verdana" w:eastAsia="Cambria" w:hAnsi="Verdana"/>
                <w:b/>
                <w:color w:val="0000CC"/>
                <w:szCs w:val="28"/>
                <w:lang w:eastAsia="en-US"/>
              </w:rPr>
              <w:t xml:space="preserve"> </w:t>
            </w:r>
            <w:r>
              <w:rPr>
                <w:rFonts w:ascii="Verdana" w:eastAsia="Cambria" w:hAnsi="Verdana"/>
                <w:b/>
                <w:caps/>
                <w:color w:val="0000CC"/>
                <w:sz w:val="36"/>
                <w:szCs w:val="36"/>
                <w:lang w:eastAsia="en-US"/>
              </w:rPr>
              <w:t>é</w:t>
            </w:r>
            <w:r>
              <w:rPr>
                <w:rFonts w:ascii="Verdana" w:eastAsia="Cambria" w:hAnsi="Verdana"/>
                <w:b/>
                <w:szCs w:val="28"/>
                <w:lang w:eastAsia="en-US"/>
              </w:rPr>
              <w:t>DUCATIVE</w:t>
            </w:r>
          </w:p>
          <w:p w:rsidR="00531ABF" w:rsidRDefault="00531ABF">
            <w:pPr>
              <w:pStyle w:val="Standard"/>
              <w:tabs>
                <w:tab w:val="right" w:pos="10204"/>
              </w:tabs>
              <w:spacing w:before="120"/>
              <w:jc w:val="center"/>
              <w:rPr>
                <w:rFonts w:ascii="Verdana" w:eastAsia="Cambria" w:hAnsi="Verdana"/>
                <w:b/>
                <w:szCs w:val="28"/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1A1D70">
            <w:pPr>
              <w:pStyle w:val="Standard"/>
            </w:pPr>
            <w:r>
              <w:rPr>
                <w:rFonts w:ascii="Cambria" w:eastAsia="Cambria" w:hAnsi="Cambria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144146</wp:posOffset>
                  </wp:positionH>
                  <wp:positionV relativeFrom="paragraph">
                    <wp:posOffset>48262</wp:posOffset>
                  </wp:positionV>
                  <wp:extent cx="1003297" cy="1003297"/>
                  <wp:effectExtent l="0" t="0" r="6353" b="6353"/>
                  <wp:wrapNone/>
                  <wp:docPr id="2" name="Image 3" descr="D:\EA 2023 2024\Copie de LOGO CIRCO O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97" cy="100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/>
                <w:sz w:val="20"/>
                <w:szCs w:val="20"/>
                <w:lang w:eastAsia="en-US"/>
              </w:rPr>
              <w:t xml:space="preserve">  </w:t>
            </w:r>
          </w:p>
          <w:p w:rsidR="00531ABF" w:rsidRDefault="00531ABF">
            <w:pPr>
              <w:pStyle w:val="Standard"/>
              <w:jc w:val="center"/>
              <w:rPr>
                <w:rFonts w:ascii="Cambria" w:eastAsia="Cambria" w:hAnsi="Cambria"/>
                <w:sz w:val="20"/>
                <w:szCs w:val="20"/>
                <w:lang w:eastAsia="en-US"/>
              </w:rPr>
            </w:pPr>
          </w:p>
          <w:p w:rsidR="00531ABF" w:rsidRDefault="00531ABF">
            <w:pPr>
              <w:pStyle w:val="Standard"/>
              <w:jc w:val="center"/>
              <w:rPr>
                <w:rFonts w:ascii="Cambria" w:eastAsia="Cambria" w:hAnsi="Cambria"/>
                <w:sz w:val="20"/>
                <w:szCs w:val="20"/>
                <w:lang w:eastAsia="en-US"/>
              </w:rPr>
            </w:pPr>
          </w:p>
          <w:p w:rsidR="00531ABF" w:rsidRDefault="00531ABF">
            <w:pPr>
              <w:pStyle w:val="Standard"/>
              <w:jc w:val="center"/>
              <w:rPr>
                <w:rFonts w:ascii="Cambria" w:eastAsia="Cambria" w:hAnsi="Cambria"/>
                <w:sz w:val="20"/>
                <w:szCs w:val="20"/>
                <w:lang w:eastAsia="en-US"/>
              </w:rPr>
            </w:pPr>
          </w:p>
          <w:p w:rsidR="00531ABF" w:rsidRDefault="00531ABF">
            <w:pPr>
              <w:pStyle w:val="Standard"/>
              <w:jc w:val="center"/>
              <w:rPr>
                <w:rFonts w:ascii="Cambria" w:eastAsia="Cambria" w:hAnsi="Cambria"/>
                <w:sz w:val="20"/>
                <w:szCs w:val="20"/>
                <w:lang w:eastAsia="en-US"/>
              </w:rPr>
            </w:pPr>
          </w:p>
          <w:p w:rsidR="00531ABF" w:rsidRDefault="00531ABF">
            <w:pPr>
              <w:pStyle w:val="Standard"/>
              <w:jc w:val="center"/>
              <w:rPr>
                <w:rFonts w:ascii="Cambria" w:eastAsia="Cambria" w:hAnsi="Cambria"/>
                <w:sz w:val="20"/>
                <w:szCs w:val="20"/>
                <w:lang w:eastAsia="en-US"/>
              </w:rPr>
            </w:pPr>
          </w:p>
          <w:p w:rsidR="00531ABF" w:rsidRDefault="00531ABF">
            <w:pPr>
              <w:pStyle w:val="Standard"/>
              <w:jc w:val="center"/>
              <w:rPr>
                <w:rFonts w:ascii="Cambria" w:eastAsia="Cambria" w:hAnsi="Cambria"/>
                <w:sz w:val="20"/>
                <w:szCs w:val="20"/>
                <w:lang w:eastAsia="en-US"/>
              </w:rPr>
            </w:pPr>
          </w:p>
          <w:p w:rsidR="00531ABF" w:rsidRDefault="001A1D70">
            <w:pPr>
              <w:pStyle w:val="Standard"/>
              <w:jc w:val="center"/>
              <w:rPr>
                <w:rFonts w:ascii="Cambria" w:eastAsia="Cambria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mbria" w:hAnsi="Cambria"/>
                <w:sz w:val="20"/>
                <w:szCs w:val="20"/>
                <w:lang w:eastAsia="en-US"/>
              </w:rPr>
              <w:t>2024- 2025</w:t>
            </w:r>
          </w:p>
        </w:tc>
      </w:tr>
    </w:tbl>
    <w:p w:rsidR="00531ABF" w:rsidRDefault="00531ABF">
      <w:pPr>
        <w:pStyle w:val="Standard"/>
        <w:tabs>
          <w:tab w:val="left" w:pos="6780"/>
        </w:tabs>
        <w:rPr>
          <w:rFonts w:ascii="Calibri" w:hAnsi="Calibri" w:cs="Garamond"/>
          <w:szCs w:val="28"/>
        </w:rPr>
      </w:pPr>
    </w:p>
    <w:p w:rsidR="00531ABF" w:rsidRDefault="001A1D70">
      <w:pPr>
        <w:pStyle w:val="Standard"/>
        <w:tabs>
          <w:tab w:val="left" w:pos="6780"/>
        </w:tabs>
      </w:pPr>
      <w:r>
        <w:rPr>
          <w:rFonts w:ascii="Calibri" w:hAnsi="Calibri" w:cs="Garamond"/>
          <w:b/>
          <w:bCs/>
          <w:szCs w:val="28"/>
        </w:rPr>
        <w:t>École</w:t>
      </w:r>
      <w:r>
        <w:rPr>
          <w:rFonts w:ascii="Calibri" w:hAnsi="Calibri" w:cs="Garamond"/>
          <w:szCs w:val="28"/>
        </w:rPr>
        <w:t xml:space="preserve"> : </w:t>
      </w:r>
      <w:r>
        <w:rPr>
          <w:rFonts w:ascii="Calibri" w:hAnsi="Calibri" w:cs="Garamond"/>
          <w:szCs w:val="28"/>
        </w:rPr>
        <w:br/>
      </w:r>
    </w:p>
    <w:p w:rsidR="00531ABF" w:rsidRDefault="001A1D70">
      <w:pPr>
        <w:pStyle w:val="Standard"/>
        <w:tabs>
          <w:tab w:val="left" w:pos="6780"/>
        </w:tabs>
      </w:pPr>
      <w:r>
        <w:rPr>
          <w:rFonts w:ascii="Calibri" w:hAnsi="Calibri" w:cs="Garamond"/>
          <w:b/>
          <w:bCs/>
          <w:szCs w:val="28"/>
        </w:rPr>
        <w:t>É</w:t>
      </w:r>
      <w:r>
        <w:rPr>
          <w:rFonts w:ascii="Calibri" w:eastAsia="Garamond" w:hAnsi="Calibri" w:cs="Garamond"/>
          <w:b/>
          <w:bCs/>
          <w:szCs w:val="28"/>
        </w:rPr>
        <w:t>lève </w:t>
      </w:r>
      <w:r>
        <w:rPr>
          <w:rFonts w:ascii="Calibri" w:eastAsia="Garamond" w:hAnsi="Calibri" w:cs="Garamond"/>
          <w:bCs/>
          <w:szCs w:val="28"/>
        </w:rPr>
        <w:t>:</w:t>
      </w:r>
    </w:p>
    <w:tbl>
      <w:tblPr>
        <w:tblW w:w="9744" w:type="dxa"/>
        <w:tblInd w:w="-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5"/>
        <w:gridCol w:w="4899"/>
      </w:tblGrid>
      <w:tr w:rsidR="00531AB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Nom 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 xml:space="preserve"> Prénom :</w:t>
            </w:r>
          </w:p>
        </w:tc>
      </w:tr>
      <w:tr w:rsidR="00531AB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Né le :</w:t>
            </w:r>
          </w:p>
        </w:tc>
      </w:tr>
      <w:tr w:rsidR="00531AB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Responsable de l’enfant :</w:t>
            </w:r>
          </w:p>
        </w:tc>
      </w:tr>
      <w:tr w:rsidR="00531AB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Classe :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 xml:space="preserve"> Enseignant :</w:t>
            </w:r>
          </w:p>
        </w:tc>
      </w:tr>
    </w:tbl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1A1D70">
      <w:pPr>
        <w:pStyle w:val="Standard"/>
        <w:shd w:val="clear" w:color="auto" w:fill="CCCCFF"/>
        <w:rPr>
          <w:rFonts w:ascii="Calibri" w:hAnsi="Calibri" w:cs="Garamond"/>
          <w:b/>
          <w:szCs w:val="28"/>
        </w:rPr>
      </w:pPr>
      <w:r>
        <w:rPr>
          <w:rFonts w:ascii="Calibri" w:hAnsi="Calibri" w:cs="Garamond"/>
          <w:b/>
          <w:szCs w:val="28"/>
        </w:rPr>
        <w:t>1. Parcours scolaire</w:t>
      </w:r>
    </w:p>
    <w:p w:rsidR="00531ABF" w:rsidRDefault="00531ABF">
      <w:pPr>
        <w:pStyle w:val="Standard"/>
        <w:rPr>
          <w:rFonts w:ascii="Calibri" w:hAnsi="Calibri" w:cs="Garamond"/>
          <w:b/>
          <w:sz w:val="16"/>
          <w:szCs w:val="16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4"/>
        <w:gridCol w:w="940"/>
        <w:gridCol w:w="1360"/>
        <w:gridCol w:w="1877"/>
        <w:gridCol w:w="1593"/>
        <w:gridCol w:w="1398"/>
        <w:gridCol w:w="1406"/>
      </w:tblGrid>
      <w:tr w:rsidR="00531ABF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Année scolaire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Classe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Prise en charge</w:t>
            </w:r>
            <w:r>
              <w:rPr>
                <w:rFonts w:ascii="Calibri" w:hAnsi="Calibri" w:cs="Garamond"/>
                <w:sz w:val="24"/>
              </w:rPr>
              <w:br/>
            </w:r>
            <w:r>
              <w:rPr>
                <w:rFonts w:ascii="Calibri" w:hAnsi="Calibri" w:cs="Garamond"/>
                <w:sz w:val="24"/>
              </w:rPr>
              <w:t>APC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Aides RASED</w:t>
            </w:r>
            <w:r>
              <w:rPr>
                <w:rFonts w:ascii="Calibri" w:hAnsi="Calibri" w:cs="Garamond"/>
                <w:sz w:val="24"/>
              </w:rPr>
              <w:br/>
            </w:r>
            <w:r>
              <w:rPr>
                <w:rFonts w:ascii="Calibri" w:hAnsi="Calibri" w:cs="Garamond"/>
                <w:sz w:val="24"/>
              </w:rPr>
              <w:t>Bilan psychologue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PPRE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Aides extérieures (*)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Prise en charge sociale ou éducative</w:t>
            </w:r>
          </w:p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(**)</w:t>
            </w: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</w:tbl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1A1D70">
      <w:pPr>
        <w:pStyle w:val="Standard"/>
        <w:rPr>
          <w:rFonts w:ascii="Calibri" w:hAnsi="Calibri" w:cs="Garamond"/>
          <w:sz w:val="16"/>
          <w:szCs w:val="16"/>
        </w:rPr>
      </w:pPr>
      <w:r>
        <w:rPr>
          <w:rFonts w:ascii="Calibri" w:hAnsi="Calibri" w:cs="Garamond"/>
          <w:sz w:val="16"/>
          <w:szCs w:val="16"/>
        </w:rPr>
        <w:t>(*) Aides extérieures : CAMSP, CMPP, Hôpital de jour, Orthophoniste, Rééducateur en libéral, SESSAD, Autres (préciser lesquelles)</w:t>
      </w:r>
      <w:r>
        <w:rPr>
          <w:rFonts w:ascii="Calibri" w:hAnsi="Calibri" w:cs="Garamond"/>
          <w:sz w:val="16"/>
          <w:szCs w:val="16"/>
        </w:rPr>
        <w:br/>
      </w:r>
      <w:r>
        <w:rPr>
          <w:rFonts w:ascii="Calibri" w:hAnsi="Calibri" w:cs="Garamond"/>
          <w:sz w:val="16"/>
          <w:szCs w:val="16"/>
        </w:rPr>
        <w:t>(**) Prises en charge à caractère social ou éducatif : ASE, AEMO, Services sociaux de secteur, autres</w:t>
      </w:r>
    </w:p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31ABF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ABF" w:rsidRDefault="001A1D70">
            <w:pPr>
              <w:pStyle w:val="TableContents"/>
            </w:pPr>
            <w:r>
              <w:rPr>
                <w:rFonts w:ascii="Calibri" w:hAnsi="Calibri"/>
                <w:b/>
                <w:bCs/>
                <w:sz w:val="24"/>
              </w:rPr>
              <w:t xml:space="preserve">L'élève a-t-il </w:t>
            </w:r>
            <w:r>
              <w:rPr>
                <w:rFonts w:ascii="Calibri" w:hAnsi="Calibri"/>
                <w:b/>
                <w:bCs/>
                <w:sz w:val="24"/>
              </w:rPr>
              <w:t xml:space="preserve">été maintenu dans une classe de l'école élémentaire ?  </w:t>
            </w:r>
            <w:r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 w:cs="Garamond"/>
                <w:sz w:val="24"/>
                <w:szCs w:val="28"/>
              </w:rPr>
              <w:t xml:space="preserve">□ </w:t>
            </w:r>
            <w:r>
              <w:rPr>
                <w:rFonts w:ascii="Calibri" w:hAnsi="Calibri"/>
                <w:sz w:val="24"/>
              </w:rPr>
              <w:t xml:space="preserve">OUI 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 w:cs="Garamond"/>
                <w:sz w:val="24"/>
                <w:szCs w:val="28"/>
              </w:rPr>
              <w:t>□</w:t>
            </w:r>
            <w:r>
              <w:rPr>
                <w:rFonts w:ascii="Calibri" w:eastAsia="Wingdings" w:hAnsi="Calibri" w:cs="Wingdings"/>
                <w:sz w:val="24"/>
              </w:rPr>
              <w:t xml:space="preserve">  NON  </w:t>
            </w:r>
          </w:p>
          <w:p w:rsidR="00531ABF" w:rsidRDefault="001A1D70">
            <w:pPr>
              <w:pStyle w:val="TableContents"/>
            </w:pP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Si oui, quelle classe ? ______________ ; sinon  proposition de maintien :  </w:t>
            </w:r>
            <w:r>
              <w:rPr>
                <w:rFonts w:ascii="Calibri" w:eastAsia="Wingdings" w:hAnsi="Calibri" w:cs="Garamond"/>
                <w:sz w:val="20"/>
                <w:szCs w:val="20"/>
              </w:rPr>
              <w:t>□</w:t>
            </w: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 OUI</w:t>
            </w:r>
            <w:r>
              <w:rPr>
                <w:rFonts w:ascii="Calibri" w:eastAsia="Wingdings" w:hAnsi="Calibri" w:cs="Wingdings"/>
                <w:sz w:val="20"/>
                <w:szCs w:val="20"/>
              </w:rPr>
              <w:tab/>
            </w:r>
            <w:r>
              <w:rPr>
                <w:rFonts w:ascii="Calibri" w:eastAsia="Wingdings" w:hAnsi="Calibri" w:cs="Wingdings"/>
                <w:sz w:val="20"/>
                <w:szCs w:val="20"/>
              </w:rPr>
              <w:tab/>
            </w:r>
            <w:r>
              <w:rPr>
                <w:rFonts w:ascii="Calibri" w:eastAsia="Wingdings" w:hAnsi="Calibri" w:cs="Garamond"/>
                <w:sz w:val="20"/>
                <w:szCs w:val="20"/>
              </w:rPr>
              <w:t>□</w:t>
            </w:r>
            <w:r>
              <w:rPr>
                <w:rFonts w:ascii="Calibri" w:eastAsia="Wingdings" w:hAnsi="Calibri" w:cs="Wingdings"/>
                <w:sz w:val="20"/>
                <w:szCs w:val="20"/>
              </w:rPr>
              <w:t xml:space="preserve"> NON</w:t>
            </w:r>
            <w:r>
              <w:rPr>
                <w:rFonts w:ascii="Calibri" w:eastAsia="Wingdings" w:hAnsi="Calibri" w:cs="Wingdings"/>
                <w:sz w:val="24"/>
              </w:rPr>
              <w:t xml:space="preserve">   </w:t>
            </w:r>
          </w:p>
          <w:p w:rsidR="00531ABF" w:rsidRDefault="001A1D70">
            <w:pPr>
              <w:pStyle w:val="TableContents"/>
            </w:pPr>
            <w:r>
              <w:rPr>
                <w:rFonts w:ascii="Calibri" w:eastAsia="Wingdings" w:hAnsi="Calibri" w:cs="Wingdings"/>
                <w:b/>
                <w:bCs/>
                <w:sz w:val="24"/>
              </w:rPr>
              <w:t>Refus de la proposition par</w:t>
            </w:r>
            <w:r>
              <w:rPr>
                <w:rFonts w:ascii="Calibri" w:eastAsia="Wingdings" w:hAnsi="Calibri" w:cs="Wingdings"/>
                <w:sz w:val="24"/>
              </w:rPr>
              <w:t xml:space="preserve">  : </w:t>
            </w:r>
            <w:r>
              <w:rPr>
                <w:rFonts w:ascii="Calibri" w:eastAsia="Wingdings" w:hAnsi="Calibri" w:cs="Garamond"/>
                <w:sz w:val="24"/>
                <w:szCs w:val="28"/>
              </w:rPr>
              <w:t>□</w:t>
            </w:r>
            <w:r>
              <w:rPr>
                <w:rFonts w:ascii="Calibri" w:eastAsia="Wingdings" w:hAnsi="Calibri" w:cs="Wingdings"/>
                <w:sz w:val="24"/>
              </w:rPr>
              <w:t xml:space="preserve"> la famille</w:t>
            </w:r>
            <w:r>
              <w:rPr>
                <w:rFonts w:ascii="Calibri" w:eastAsia="Wingdings" w:hAnsi="Calibri" w:cs="Wingdings"/>
                <w:sz w:val="24"/>
              </w:rPr>
              <w:tab/>
            </w:r>
            <w:r>
              <w:rPr>
                <w:rFonts w:ascii="Calibri" w:eastAsia="Wingdings" w:hAnsi="Calibri" w:cs="Garamond"/>
                <w:sz w:val="24"/>
                <w:szCs w:val="28"/>
              </w:rPr>
              <w:t>□ le c</w:t>
            </w:r>
            <w:r>
              <w:rPr>
                <w:rFonts w:ascii="Calibri" w:eastAsia="Wingdings" w:hAnsi="Calibri" w:cs="Wingdings"/>
                <w:sz w:val="24"/>
              </w:rPr>
              <w:t>ommission</w:t>
            </w:r>
          </w:p>
        </w:tc>
      </w:tr>
    </w:tbl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p w:rsidR="00531ABF" w:rsidRDefault="00531ABF">
      <w:pPr>
        <w:pageBreakBefore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531ABF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</w:pPr>
            <w:r>
              <w:rPr>
                <w:rFonts w:ascii="Calibri" w:hAnsi="Calibri" w:cs="Garamond"/>
                <w:b/>
                <w:bCs/>
                <w:i/>
                <w:iCs/>
                <w:sz w:val="22"/>
                <w:szCs w:val="22"/>
              </w:rPr>
              <w:t xml:space="preserve">Compétences </w:t>
            </w:r>
            <w:r>
              <w:rPr>
                <w:rFonts w:ascii="Calibri" w:hAnsi="Calibri" w:cs="Garamond"/>
                <w:b/>
                <w:bCs/>
                <w:i/>
                <w:iCs/>
                <w:sz w:val="22"/>
                <w:szCs w:val="22"/>
              </w:rPr>
              <w:t xml:space="preserve">psycho-sociales acquises sur lesquelles le PPRE pourra s’appuyer </w:t>
            </w:r>
            <w:r>
              <w:rPr>
                <w:rFonts w:ascii="Calibri" w:hAnsi="Calibri" w:cs="Garamond"/>
                <w:i/>
                <w:iCs/>
                <w:sz w:val="22"/>
                <w:szCs w:val="22"/>
              </w:rPr>
              <w:t>(</w:t>
            </w:r>
            <w:r>
              <w:rPr>
                <w:rFonts w:ascii="Calibri" w:hAnsi="Calibri" w:cs="Garamond"/>
                <w:i/>
                <w:iCs/>
                <w:sz w:val="20"/>
                <w:szCs w:val="20"/>
              </w:rPr>
              <w:t>attitude  de l’enfant,  socialisation, motivation, concentration...)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i/>
                <w:sz w:val="22"/>
              </w:rPr>
              <w:t>Compétences à travailler prioritairement</w:t>
            </w:r>
          </w:p>
        </w:tc>
      </w:tr>
      <w:tr w:rsidR="00531ABF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  <w:p w:rsidR="00531ABF" w:rsidRDefault="00531ABF">
            <w:pPr>
              <w:pStyle w:val="Standard"/>
              <w:rPr>
                <w:rFonts w:ascii="Calibri" w:hAnsi="Calibri" w:cs="Garamond"/>
                <w:sz w:val="24"/>
              </w:rPr>
            </w:pPr>
          </w:p>
          <w:p w:rsidR="00531ABF" w:rsidRDefault="00531ABF">
            <w:pPr>
              <w:pStyle w:val="Standard"/>
              <w:rPr>
                <w:rFonts w:ascii="Calibri" w:hAnsi="Calibri" w:cs="Garamond"/>
                <w:sz w:val="24"/>
              </w:rPr>
            </w:pPr>
          </w:p>
          <w:p w:rsidR="00531ABF" w:rsidRDefault="00531ABF">
            <w:pPr>
              <w:pStyle w:val="Standard"/>
              <w:rPr>
                <w:rFonts w:ascii="Calibri" w:hAnsi="Calibri" w:cs="Garamond"/>
                <w:sz w:val="24"/>
              </w:rPr>
            </w:pPr>
          </w:p>
          <w:p w:rsidR="00531ABF" w:rsidRDefault="00531ABF">
            <w:pPr>
              <w:pStyle w:val="Standard"/>
              <w:rPr>
                <w:rFonts w:ascii="Calibri" w:hAnsi="Calibri" w:cs="Garamond"/>
                <w:sz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</w:tbl>
    <w:p w:rsidR="00531ABF" w:rsidRDefault="00531ABF">
      <w:pPr>
        <w:pStyle w:val="Textbody"/>
        <w:rPr>
          <w:sz w:val="12"/>
          <w:szCs w:val="12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531AB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1A1D70">
            <w:pPr>
              <w:pStyle w:val="Standard"/>
              <w:jc w:val="center"/>
            </w:pPr>
            <w:r>
              <w:rPr>
                <w:rFonts w:ascii="Calibri" w:hAnsi="Calibri" w:cs="Garamond"/>
                <w:i/>
                <w:iCs/>
                <w:sz w:val="22"/>
                <w:szCs w:val="22"/>
              </w:rPr>
              <w:t xml:space="preserve">Compétences dans les </w:t>
            </w:r>
            <w:r>
              <w:rPr>
                <w:rFonts w:ascii="Calibri" w:hAnsi="Calibri" w:cs="Garamond"/>
                <w:b/>
                <w:bCs/>
                <w:i/>
                <w:iCs/>
                <w:sz w:val="22"/>
                <w:szCs w:val="22"/>
              </w:rPr>
              <w:t>domaines disciplinaires</w:t>
            </w:r>
            <w:r>
              <w:rPr>
                <w:rFonts w:ascii="Calibri" w:hAnsi="Calibri" w:cs="Garamond"/>
                <w:i/>
                <w:iCs/>
                <w:sz w:val="22"/>
                <w:szCs w:val="22"/>
              </w:rPr>
              <w:t xml:space="preserve"> acquises sur lesquelles le</w:t>
            </w:r>
            <w:r>
              <w:rPr>
                <w:rFonts w:ascii="Calibri" w:hAnsi="Calibri" w:cs="Garamond"/>
                <w:i/>
                <w:iCs/>
                <w:sz w:val="22"/>
                <w:szCs w:val="22"/>
              </w:rPr>
              <w:t xml:space="preserve"> PPRE pourra s’appuyer(Maîtrise de la langue, mathématiques)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b/>
                <w:bCs/>
                <w:i/>
                <w:iCs/>
                <w:sz w:val="22"/>
                <w:szCs w:val="22"/>
              </w:rPr>
            </w:pPr>
          </w:p>
          <w:p w:rsidR="00531ABF" w:rsidRDefault="001A1D70">
            <w:pPr>
              <w:pStyle w:val="Standard"/>
              <w:snapToGrid w:val="0"/>
              <w:jc w:val="center"/>
              <w:rPr>
                <w:rFonts w:ascii="Calibri" w:hAnsi="Calibri" w:cs="Garamond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Garamond"/>
                <w:b/>
                <w:bCs/>
                <w:i/>
                <w:iCs/>
                <w:sz w:val="22"/>
                <w:szCs w:val="22"/>
              </w:rPr>
              <w:t>Compétences à travailler prioritairement</w:t>
            </w:r>
          </w:p>
        </w:tc>
      </w:tr>
      <w:tr w:rsidR="00531ABF">
        <w:tblPrEx>
          <w:tblCellMar>
            <w:top w:w="0" w:type="dxa"/>
            <w:bottom w:w="0" w:type="dxa"/>
          </w:tblCellMar>
        </w:tblPrEx>
        <w:trPr>
          <w:trHeight w:val="2232"/>
        </w:trPr>
        <w:tc>
          <w:tcPr>
            <w:tcW w:w="48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4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</w:tbl>
    <w:p w:rsidR="00531ABF" w:rsidRDefault="00531ABF">
      <w:pPr>
        <w:pStyle w:val="Standard"/>
        <w:rPr>
          <w:rFonts w:ascii="Calibri" w:hAnsi="Calibri" w:cs="Garamond"/>
          <w:sz w:val="12"/>
          <w:szCs w:val="12"/>
        </w:rPr>
      </w:pPr>
    </w:p>
    <w:p w:rsidR="00531ABF" w:rsidRDefault="00531ABF">
      <w:pPr>
        <w:pStyle w:val="Standard"/>
        <w:rPr>
          <w:rFonts w:ascii="Calibri" w:hAnsi="Calibri" w:cs="Garamond"/>
          <w:sz w:val="12"/>
          <w:szCs w:val="12"/>
        </w:rPr>
      </w:pPr>
    </w:p>
    <w:p w:rsidR="00531ABF" w:rsidRDefault="001A1D70">
      <w:pPr>
        <w:pStyle w:val="Standard"/>
        <w:shd w:val="clear" w:color="auto" w:fill="CCCCFF"/>
      </w:pPr>
      <w:r>
        <w:rPr>
          <w:rFonts w:ascii="Calibri" w:hAnsi="Calibri" w:cs="Garamond"/>
          <w:b/>
        </w:rPr>
        <w:t>2. Programme d’actions mises en œuvre :</w:t>
      </w:r>
    </w:p>
    <w:p w:rsidR="00531ABF" w:rsidRDefault="00531ABF">
      <w:pPr>
        <w:pStyle w:val="Standard"/>
        <w:rPr>
          <w:rFonts w:ascii="Calibri" w:hAnsi="Calibri" w:cs="Garamond"/>
          <w:b/>
          <w:sz w:val="12"/>
          <w:szCs w:val="12"/>
        </w:rPr>
      </w:pPr>
    </w:p>
    <w:tbl>
      <w:tblPr>
        <w:tblW w:w="99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1290"/>
        <w:gridCol w:w="2654"/>
        <w:gridCol w:w="2190"/>
        <w:gridCol w:w="2709"/>
      </w:tblGrid>
      <w:tr w:rsidR="00531ABF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Garamond"/>
                <w:b/>
                <w:bCs/>
                <w:i/>
                <w:iCs/>
                <w:sz w:val="21"/>
                <w:szCs w:val="21"/>
              </w:rPr>
              <w:t>Lieu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Garamond"/>
                <w:b/>
                <w:bCs/>
                <w:i/>
                <w:iCs/>
                <w:sz w:val="21"/>
                <w:szCs w:val="21"/>
              </w:rPr>
              <w:t>Activités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Garamond"/>
                <w:b/>
                <w:bCs/>
                <w:i/>
                <w:iCs/>
                <w:sz w:val="21"/>
                <w:szCs w:val="21"/>
              </w:rPr>
              <w:t>Durée, fréquence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Calibri" w:hAnsi="Calibri" w:cs="Garamond"/>
                <w:b/>
                <w:bCs/>
                <w:i/>
                <w:iCs/>
                <w:sz w:val="21"/>
                <w:szCs w:val="21"/>
              </w:rPr>
              <w:t>Modalités et critères d’évaluation</w:t>
            </w:r>
          </w:p>
        </w:tc>
      </w:tr>
      <w:tr w:rsidR="00531ABF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i/>
                <w:iCs/>
                <w:sz w:val="22"/>
                <w:szCs w:val="22"/>
              </w:rPr>
            </w:pPr>
            <w:r>
              <w:rPr>
                <w:rFonts w:ascii="Calibri" w:hAnsi="Calibri" w:cs="Garamond"/>
                <w:i/>
                <w:iCs/>
                <w:sz w:val="22"/>
                <w:szCs w:val="22"/>
              </w:rPr>
              <w:t>École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i/>
                <w:iCs/>
                <w:sz w:val="22"/>
                <w:szCs w:val="22"/>
              </w:rPr>
            </w:pPr>
            <w:r>
              <w:rPr>
                <w:rFonts w:ascii="Calibri" w:hAnsi="Calibri" w:cs="Garamond"/>
                <w:i/>
                <w:iCs/>
                <w:sz w:val="22"/>
                <w:szCs w:val="22"/>
              </w:rPr>
              <w:t>Dans la classe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i/>
                <w:iCs/>
                <w:sz w:val="22"/>
                <w:szCs w:val="22"/>
              </w:rPr>
            </w:pPr>
            <w:r>
              <w:rPr>
                <w:rFonts w:ascii="Calibri" w:hAnsi="Calibri" w:cs="Garamond"/>
                <w:i/>
                <w:iCs/>
                <w:sz w:val="22"/>
                <w:szCs w:val="22"/>
              </w:rPr>
              <w:t xml:space="preserve">Dans le </w:t>
            </w:r>
            <w:r>
              <w:rPr>
                <w:rFonts w:ascii="Calibri" w:hAnsi="Calibri" w:cs="Garamond"/>
                <w:i/>
                <w:iCs/>
                <w:sz w:val="22"/>
                <w:szCs w:val="22"/>
              </w:rPr>
              <w:t>cycle ou dans l’école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rPr>
          <w:trHeight w:val="1521"/>
        </w:trPr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6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i/>
                <w:iCs/>
                <w:sz w:val="22"/>
                <w:szCs w:val="22"/>
              </w:rPr>
            </w:pPr>
            <w:r>
              <w:rPr>
                <w:rFonts w:ascii="Calibri" w:hAnsi="Calibri" w:cs="Garamond"/>
                <w:i/>
                <w:iCs/>
                <w:sz w:val="22"/>
                <w:szCs w:val="22"/>
              </w:rPr>
              <w:t>Avec le RASED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</w:tr>
    </w:tbl>
    <w:p w:rsidR="00531ABF" w:rsidRDefault="00531ABF">
      <w:pPr>
        <w:pStyle w:val="Standard"/>
        <w:rPr>
          <w:rFonts w:ascii="Calibri" w:hAnsi="Calibri" w:cs="Garamond"/>
          <w:sz w:val="16"/>
          <w:szCs w:val="16"/>
        </w:rPr>
      </w:pPr>
    </w:p>
    <w:tbl>
      <w:tblPr>
        <w:tblW w:w="992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"/>
        <w:gridCol w:w="1290"/>
        <w:gridCol w:w="2654"/>
        <w:gridCol w:w="2190"/>
        <w:gridCol w:w="2709"/>
      </w:tblGrid>
      <w:tr w:rsidR="00531ABF">
        <w:tblPrEx>
          <w:tblCellMar>
            <w:top w:w="0" w:type="dxa"/>
            <w:bottom w:w="0" w:type="dxa"/>
          </w:tblCellMar>
        </w:tblPrEx>
        <w:trPr>
          <w:trHeight w:val="189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i/>
                <w:iCs/>
                <w:sz w:val="22"/>
                <w:szCs w:val="22"/>
              </w:rPr>
            </w:pPr>
            <w:r>
              <w:rPr>
                <w:rFonts w:ascii="Calibri" w:hAnsi="Calibri" w:cs="Garamond"/>
                <w:i/>
                <w:iCs/>
                <w:sz w:val="22"/>
                <w:szCs w:val="22"/>
              </w:rPr>
              <w:t>Extérieur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i/>
                <w:iCs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jc w:val="center"/>
              <w:rPr>
                <w:rFonts w:ascii="Calibri" w:hAnsi="Calibri" w:cs="Garamond"/>
                <w:sz w:val="24"/>
              </w:rPr>
            </w:pPr>
          </w:p>
        </w:tc>
      </w:tr>
    </w:tbl>
    <w:p w:rsidR="00531ABF" w:rsidRDefault="00531ABF">
      <w:pPr>
        <w:pStyle w:val="Standard"/>
        <w:rPr>
          <w:rFonts w:ascii="Calibri" w:hAnsi="Calibri" w:cs="Garamond"/>
          <w:b/>
          <w:bCs/>
        </w:rPr>
      </w:pPr>
    </w:p>
    <w:p w:rsidR="00531ABF" w:rsidRDefault="00531ABF">
      <w:pPr>
        <w:pStyle w:val="Standard"/>
        <w:rPr>
          <w:rFonts w:ascii="Calibri" w:hAnsi="Calibri" w:cs="Garamond"/>
          <w:b/>
          <w:bCs/>
        </w:rPr>
      </w:pPr>
    </w:p>
    <w:p w:rsidR="00531ABF" w:rsidRDefault="001A1D70">
      <w:pPr>
        <w:pStyle w:val="Standard"/>
        <w:shd w:val="clear" w:color="auto" w:fill="CCCCFF"/>
        <w:rPr>
          <w:rFonts w:ascii="Calibri" w:hAnsi="Calibri" w:cs="Garamond"/>
          <w:b/>
          <w:bCs/>
        </w:rPr>
      </w:pPr>
      <w:r>
        <w:rPr>
          <w:rFonts w:ascii="Calibri" w:hAnsi="Calibri" w:cs="Garamond"/>
          <w:b/>
          <w:bCs/>
        </w:rPr>
        <w:lastRenderedPageBreak/>
        <w:t>3. Présentation du projet et engagement de l’enfant et sa famille :</w:t>
      </w:r>
    </w:p>
    <w:p w:rsidR="00531ABF" w:rsidRDefault="00531ABF">
      <w:pPr>
        <w:pStyle w:val="Standard"/>
        <w:rPr>
          <w:rFonts w:ascii="Calibri" w:hAnsi="Calibri" w:cs="Garamond"/>
          <w:sz w:val="24"/>
        </w:rPr>
      </w:pPr>
    </w:p>
    <w:tbl>
      <w:tblPr>
        <w:tblW w:w="9919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5"/>
        <w:gridCol w:w="8214"/>
      </w:tblGrid>
      <w:tr w:rsidR="00531ABF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ABF" w:rsidRDefault="001A1D70">
            <w:pPr>
              <w:pStyle w:val="TableContents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Point de vue</w:t>
            </w:r>
          </w:p>
          <w:p w:rsidR="00531ABF" w:rsidRDefault="001A1D70">
            <w:pPr>
              <w:pStyle w:val="TableContents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de l’élève  </w:t>
            </w:r>
          </w:p>
        </w:tc>
        <w:tc>
          <w:tcPr>
            <w:tcW w:w="8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ABF" w:rsidRDefault="001A1D70">
            <w:pPr>
              <w:pStyle w:val="TableContents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Mes centres d’intérêts, mes réussites, mes difficultés :</w:t>
            </w:r>
          </w:p>
          <w:p w:rsidR="00531ABF" w:rsidRDefault="00531ABF">
            <w:pPr>
              <w:pStyle w:val="TableContents"/>
              <w:rPr>
                <w:rFonts w:ascii="Calibri" w:hAnsi="Calibri"/>
                <w:sz w:val="24"/>
              </w:rPr>
            </w:pPr>
          </w:p>
          <w:p w:rsidR="00531ABF" w:rsidRDefault="00531ABF">
            <w:pPr>
              <w:pStyle w:val="TableContents"/>
              <w:rPr>
                <w:rFonts w:ascii="Calibri" w:hAnsi="Calibri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7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66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ABF" w:rsidRDefault="00531ABF"/>
        </w:tc>
        <w:tc>
          <w:tcPr>
            <w:tcW w:w="8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ABF" w:rsidRDefault="001A1D70">
            <w:pPr>
              <w:pStyle w:val="TableContents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Je vais essayer de :</w:t>
            </w:r>
          </w:p>
          <w:p w:rsidR="00531ABF" w:rsidRDefault="00531ABF">
            <w:pPr>
              <w:pStyle w:val="TableContents"/>
              <w:rPr>
                <w:rFonts w:ascii="Calibri" w:hAnsi="Calibri"/>
                <w:sz w:val="24"/>
              </w:rPr>
            </w:pPr>
          </w:p>
          <w:p w:rsidR="00531ABF" w:rsidRDefault="00531ABF">
            <w:pPr>
              <w:pStyle w:val="TableContents"/>
              <w:rPr>
                <w:rFonts w:ascii="Calibri" w:hAnsi="Calibri"/>
                <w:sz w:val="24"/>
              </w:rPr>
            </w:pPr>
          </w:p>
        </w:tc>
      </w:tr>
    </w:tbl>
    <w:p w:rsidR="00531ABF" w:rsidRDefault="00531ABF">
      <w:pPr>
        <w:pStyle w:val="Standard"/>
        <w:rPr>
          <w:rFonts w:ascii="Calibri" w:hAnsi="Calibri" w:cs="Garamond"/>
          <w:sz w:val="24"/>
        </w:rPr>
      </w:pPr>
    </w:p>
    <w:tbl>
      <w:tblPr>
        <w:tblW w:w="9915" w:type="dxa"/>
        <w:tblInd w:w="-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3"/>
        <w:gridCol w:w="8152"/>
      </w:tblGrid>
      <w:tr w:rsidR="00531ABF">
        <w:tblPrEx>
          <w:tblCellMar>
            <w:top w:w="0" w:type="dxa"/>
            <w:bottom w:w="0" w:type="dxa"/>
          </w:tblCellMar>
        </w:tblPrEx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ABF" w:rsidRDefault="001A1D70">
            <w:pPr>
              <w:pStyle w:val="TableContents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Point de vue</w:t>
            </w:r>
          </w:p>
          <w:p w:rsidR="00531ABF" w:rsidRDefault="001A1D70">
            <w:pPr>
              <w:pStyle w:val="TableContents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de la famille</w:t>
            </w:r>
          </w:p>
        </w:tc>
        <w:tc>
          <w:tcPr>
            <w:tcW w:w="8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ABF" w:rsidRDefault="001A1D70">
            <w:pPr>
              <w:pStyle w:val="TableContents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Nos réussites, nos difficultés :</w:t>
            </w:r>
          </w:p>
          <w:p w:rsidR="00531ABF" w:rsidRDefault="00531ABF">
            <w:pPr>
              <w:pStyle w:val="TableContents"/>
              <w:rPr>
                <w:rFonts w:ascii="Calibri" w:hAnsi="Calibri"/>
                <w:sz w:val="24"/>
              </w:rPr>
            </w:pPr>
          </w:p>
          <w:p w:rsidR="00531ABF" w:rsidRDefault="00531ABF">
            <w:pPr>
              <w:pStyle w:val="TableContents"/>
              <w:rPr>
                <w:rFonts w:ascii="Calibri" w:hAnsi="Calibri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CC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ABF" w:rsidRDefault="00531ABF"/>
        </w:tc>
        <w:tc>
          <w:tcPr>
            <w:tcW w:w="8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31ABF" w:rsidRDefault="001A1D70">
            <w:pPr>
              <w:pStyle w:val="TableContents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Nous allons essayer de :</w:t>
            </w:r>
          </w:p>
          <w:p w:rsidR="00531ABF" w:rsidRDefault="00531ABF">
            <w:pPr>
              <w:pStyle w:val="TableContents"/>
              <w:rPr>
                <w:rFonts w:ascii="Calibri" w:hAnsi="Calibri"/>
                <w:sz w:val="24"/>
              </w:rPr>
            </w:pPr>
          </w:p>
          <w:p w:rsidR="00531ABF" w:rsidRDefault="00531ABF">
            <w:pPr>
              <w:pStyle w:val="TableContents"/>
              <w:rPr>
                <w:rFonts w:ascii="Calibri" w:hAnsi="Calibri"/>
                <w:sz w:val="24"/>
              </w:rPr>
            </w:pPr>
          </w:p>
        </w:tc>
      </w:tr>
    </w:tbl>
    <w:p w:rsidR="00531ABF" w:rsidRDefault="00531ABF">
      <w:pPr>
        <w:pStyle w:val="Standard"/>
        <w:rPr>
          <w:rFonts w:ascii="Calibri" w:hAnsi="Calibri" w:cs="Garamond"/>
          <w:sz w:val="24"/>
        </w:rPr>
      </w:pPr>
    </w:p>
    <w:tbl>
      <w:tblPr>
        <w:tblW w:w="995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8"/>
        <w:gridCol w:w="4180"/>
      </w:tblGrid>
      <w:tr w:rsidR="00531AB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Programme adopté le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531ABF">
            <w:pPr>
              <w:pStyle w:val="Standard"/>
              <w:snapToGrid w:val="0"/>
              <w:rPr>
                <w:rFonts w:ascii="Calibri" w:hAnsi="Calibri" w:cs="Garamond"/>
                <w:sz w:val="24"/>
              </w:rPr>
            </w:pPr>
          </w:p>
        </w:tc>
      </w:tr>
      <w:tr w:rsidR="00531AB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Période arrêtée pour la mise en œuvre du PPRE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ABF" w:rsidRDefault="001A1D70">
            <w:pPr>
              <w:pStyle w:val="Standard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du …………… au ……………..</w:t>
            </w:r>
          </w:p>
        </w:tc>
      </w:tr>
    </w:tbl>
    <w:p w:rsidR="00531ABF" w:rsidRDefault="00531ABF">
      <w:pPr>
        <w:pStyle w:val="Standard"/>
        <w:rPr>
          <w:rFonts w:ascii="Calibri" w:hAnsi="Calibri" w:cs="Garamond"/>
          <w:sz w:val="24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531ABF">
        <w:tblPrEx>
          <w:tblCellMar>
            <w:top w:w="0" w:type="dxa"/>
            <w:bottom w:w="0" w:type="dxa"/>
          </w:tblCellMar>
        </w:tblPrEx>
        <w:tc>
          <w:tcPr>
            <w:tcW w:w="9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1A1D70">
            <w:pPr>
              <w:pStyle w:val="Standard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Contractualisation du Programme Personnalisé de Réussite Éducative</w:t>
            </w:r>
          </w:p>
        </w:tc>
      </w:tr>
    </w:tbl>
    <w:p w:rsidR="00531ABF" w:rsidRDefault="00531ABF">
      <w:pPr>
        <w:pStyle w:val="Standard"/>
        <w:rPr>
          <w:rFonts w:ascii="Calibri" w:hAnsi="Calibri" w:cs="Garamond"/>
          <w:sz w:val="24"/>
        </w:rPr>
      </w:pPr>
    </w:p>
    <w:p w:rsidR="00531ABF" w:rsidRDefault="001A1D70">
      <w:pPr>
        <w:pStyle w:val="Standard"/>
        <w:spacing w:line="360" w:lineRule="auto"/>
        <w:rPr>
          <w:rFonts w:ascii="Calibri" w:hAnsi="Calibri" w:cs="Garamond"/>
          <w:sz w:val="24"/>
        </w:rPr>
      </w:pPr>
      <w:r>
        <w:rPr>
          <w:rFonts w:ascii="Calibri" w:hAnsi="Calibri" w:cs="Garamond"/>
          <w:sz w:val="24"/>
        </w:rPr>
        <w:t>Date :</w:t>
      </w:r>
    </w:p>
    <w:p w:rsidR="00531ABF" w:rsidRDefault="001A1D70">
      <w:pPr>
        <w:pStyle w:val="Standard"/>
        <w:spacing w:line="360" w:lineRule="auto"/>
        <w:rPr>
          <w:rFonts w:ascii="Calibri" w:hAnsi="Calibri" w:cs="Garamond"/>
          <w:sz w:val="24"/>
        </w:rPr>
      </w:pPr>
      <w:r>
        <w:rPr>
          <w:rFonts w:ascii="Calibri" w:hAnsi="Calibri" w:cs="Garamond"/>
          <w:sz w:val="24"/>
        </w:rPr>
        <w:t xml:space="preserve">Signatures :  </w:t>
      </w:r>
    </w:p>
    <w:p w:rsidR="00531ABF" w:rsidRDefault="001A1D70">
      <w:pPr>
        <w:pStyle w:val="Standard"/>
        <w:spacing w:line="360" w:lineRule="auto"/>
        <w:jc w:val="center"/>
      </w:pPr>
      <w:r>
        <w:rPr>
          <w:rFonts w:ascii="Calibri" w:eastAsia="Garamond" w:hAnsi="Calibri" w:cs="Garamond"/>
          <w:sz w:val="24"/>
        </w:rPr>
        <w:t xml:space="preserve">  </w:t>
      </w:r>
      <w:r>
        <w:rPr>
          <w:rFonts w:ascii="Calibri" w:hAnsi="Calibri" w:cs="Garamond"/>
          <w:sz w:val="24"/>
        </w:rPr>
        <w:t>Enfant                  Enseignant                    Responsable(s) de l’enfant                   Directeur</w:t>
      </w:r>
    </w:p>
    <w:p w:rsidR="00531ABF" w:rsidRDefault="00531ABF">
      <w:pPr>
        <w:pStyle w:val="Standard"/>
        <w:rPr>
          <w:rFonts w:ascii="Calibri" w:hAnsi="Calibri" w:cs="Garamond"/>
          <w:sz w:val="24"/>
        </w:rPr>
      </w:pPr>
    </w:p>
    <w:p w:rsidR="00531ABF" w:rsidRDefault="00531ABF">
      <w:pPr>
        <w:pStyle w:val="Standard"/>
        <w:rPr>
          <w:rFonts w:ascii="Calibri" w:hAnsi="Calibri" w:cs="Garamond"/>
          <w:sz w:val="24"/>
        </w:rPr>
      </w:pPr>
    </w:p>
    <w:p w:rsidR="00531ABF" w:rsidRDefault="001A1D70">
      <w:pPr>
        <w:pStyle w:val="Standard"/>
        <w:shd w:val="clear" w:color="auto" w:fill="CCCCFF"/>
        <w:rPr>
          <w:rFonts w:ascii="Calibri" w:hAnsi="Calibri" w:cs="Garamond"/>
          <w:b/>
        </w:rPr>
      </w:pPr>
      <w:r>
        <w:rPr>
          <w:rFonts w:ascii="Calibri" w:hAnsi="Calibri" w:cs="Garamond"/>
          <w:b/>
        </w:rPr>
        <w:t>4. Évaluation - Bilan</w:t>
      </w:r>
    </w:p>
    <w:p w:rsidR="00531ABF" w:rsidRDefault="00531ABF">
      <w:pPr>
        <w:pStyle w:val="Standard"/>
        <w:rPr>
          <w:rFonts w:ascii="Calibri" w:hAnsi="Calibri" w:cs="Garamond"/>
          <w:sz w:val="24"/>
        </w:rPr>
      </w:pPr>
    </w:p>
    <w:tbl>
      <w:tblPr>
        <w:tblW w:w="995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0"/>
        <w:gridCol w:w="3388"/>
      </w:tblGrid>
      <w:tr w:rsidR="00531ABF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Bilan du PPRE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1A1D70">
            <w:pPr>
              <w:pStyle w:val="Standard"/>
              <w:jc w:val="center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>Décision</w:t>
            </w:r>
          </w:p>
        </w:tc>
      </w:tr>
      <w:tr w:rsidR="00531ABF">
        <w:tblPrEx>
          <w:tblCellMar>
            <w:top w:w="0" w:type="dxa"/>
            <w:bottom w:w="0" w:type="dxa"/>
          </w:tblCellMar>
        </w:tblPrEx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531ABF">
            <w:pPr>
              <w:pStyle w:val="Standard"/>
              <w:snapToGrid w:val="0"/>
              <w:spacing w:line="360" w:lineRule="auto"/>
              <w:rPr>
                <w:rFonts w:ascii="Calibri" w:hAnsi="Calibri" w:cs="Garamond"/>
                <w:sz w:val="24"/>
              </w:rPr>
            </w:pPr>
          </w:p>
          <w:p w:rsidR="00531ABF" w:rsidRDefault="00531ABF">
            <w:pPr>
              <w:pStyle w:val="Standard"/>
              <w:spacing w:line="360" w:lineRule="auto"/>
              <w:rPr>
                <w:rFonts w:ascii="Calibri" w:hAnsi="Calibri" w:cs="Garamond"/>
                <w:sz w:val="24"/>
              </w:rPr>
            </w:pPr>
          </w:p>
          <w:p w:rsidR="00531ABF" w:rsidRDefault="00531ABF">
            <w:pPr>
              <w:pStyle w:val="Standard"/>
              <w:spacing w:line="360" w:lineRule="auto"/>
              <w:rPr>
                <w:rFonts w:ascii="Calibri" w:hAnsi="Calibri" w:cs="Garamond"/>
                <w:sz w:val="24"/>
              </w:rPr>
            </w:pPr>
          </w:p>
          <w:p w:rsidR="00531ABF" w:rsidRDefault="00531ABF">
            <w:pPr>
              <w:pStyle w:val="Standard"/>
              <w:spacing w:line="360" w:lineRule="auto"/>
              <w:rPr>
                <w:rFonts w:ascii="Calibri" w:hAnsi="Calibri" w:cs="Garamond"/>
                <w:sz w:val="24"/>
              </w:rPr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ABF" w:rsidRDefault="001A1D70">
            <w:pPr>
              <w:pStyle w:val="Standard"/>
              <w:spacing w:line="360" w:lineRule="auto"/>
            </w:pPr>
            <w:r>
              <w:rPr>
                <w:rFonts w:ascii="Calibri" w:hAnsi="Calibri" w:cs="Garamond"/>
                <w:szCs w:val="28"/>
              </w:rPr>
              <w:t>□</w:t>
            </w:r>
            <w:r>
              <w:rPr>
                <w:rFonts w:ascii="Calibri" w:eastAsia="Garamond" w:hAnsi="Calibri" w:cs="Garamond"/>
                <w:szCs w:val="28"/>
              </w:rPr>
              <w:t xml:space="preserve">   </w:t>
            </w:r>
            <w:r>
              <w:rPr>
                <w:rFonts w:ascii="Calibri" w:hAnsi="Calibri" w:cs="Garamond"/>
                <w:sz w:val="24"/>
              </w:rPr>
              <w:t>Arrêt du PPRE</w:t>
            </w:r>
          </w:p>
          <w:p w:rsidR="00531ABF" w:rsidRDefault="001A1D70">
            <w:pPr>
              <w:pStyle w:val="Standard"/>
              <w:spacing w:line="360" w:lineRule="auto"/>
            </w:pPr>
            <w:r>
              <w:rPr>
                <w:rFonts w:ascii="Calibri" w:hAnsi="Calibri" w:cs="Garamond"/>
                <w:szCs w:val="28"/>
              </w:rPr>
              <w:t>□</w:t>
            </w:r>
            <w:r>
              <w:rPr>
                <w:rFonts w:ascii="Calibri" w:eastAsia="Garamond" w:hAnsi="Calibri" w:cs="Garamond"/>
                <w:sz w:val="24"/>
              </w:rPr>
              <w:t xml:space="preserve">   </w:t>
            </w:r>
            <w:r>
              <w:rPr>
                <w:rFonts w:ascii="Calibri" w:hAnsi="Calibri" w:cs="Garamond"/>
                <w:sz w:val="24"/>
              </w:rPr>
              <w:t>Poursuite du PPRE</w:t>
            </w:r>
          </w:p>
          <w:p w:rsidR="00531ABF" w:rsidRDefault="001A1D70">
            <w:pPr>
              <w:pStyle w:val="Standard"/>
              <w:spacing w:line="360" w:lineRule="auto"/>
            </w:pPr>
            <w:r>
              <w:rPr>
                <w:rFonts w:ascii="Calibri" w:hAnsi="Calibri" w:cs="Garamond"/>
                <w:szCs w:val="28"/>
              </w:rPr>
              <w:t>□</w:t>
            </w:r>
            <w:r>
              <w:rPr>
                <w:rFonts w:ascii="Calibri" w:eastAsia="Garamond" w:hAnsi="Calibri" w:cs="Garamond"/>
                <w:sz w:val="24"/>
              </w:rPr>
              <w:t xml:space="preserve">   </w:t>
            </w:r>
            <w:r>
              <w:rPr>
                <w:rFonts w:ascii="Calibri" w:hAnsi="Calibri" w:cs="Garamond"/>
                <w:sz w:val="24"/>
              </w:rPr>
              <w:t>Mise en place d’un nouveau</w:t>
            </w:r>
          </w:p>
          <w:p w:rsidR="00531ABF" w:rsidRDefault="001A1D70">
            <w:pPr>
              <w:pStyle w:val="Standard"/>
              <w:spacing w:line="360" w:lineRule="auto"/>
              <w:rPr>
                <w:rFonts w:ascii="Calibri" w:hAnsi="Calibri" w:cs="Garamond"/>
                <w:sz w:val="24"/>
              </w:rPr>
            </w:pPr>
            <w:r>
              <w:rPr>
                <w:rFonts w:ascii="Calibri" w:hAnsi="Calibri" w:cs="Garamond"/>
                <w:sz w:val="24"/>
              </w:rPr>
              <w:t xml:space="preserve">      </w:t>
            </w:r>
            <w:r>
              <w:rPr>
                <w:rFonts w:ascii="Calibri" w:hAnsi="Calibri" w:cs="Garamond"/>
                <w:sz w:val="24"/>
              </w:rPr>
              <w:t>PPRE</w:t>
            </w:r>
          </w:p>
        </w:tc>
      </w:tr>
    </w:tbl>
    <w:p w:rsidR="00531ABF" w:rsidRDefault="00531ABF">
      <w:pPr>
        <w:pStyle w:val="Standard"/>
        <w:rPr>
          <w:rFonts w:ascii="Calibri" w:hAnsi="Calibri" w:cs="Garamond"/>
          <w:sz w:val="24"/>
        </w:rPr>
      </w:pPr>
    </w:p>
    <w:p w:rsidR="00531ABF" w:rsidRDefault="001A1D70">
      <w:pPr>
        <w:pStyle w:val="Standard"/>
        <w:spacing w:line="360" w:lineRule="auto"/>
        <w:rPr>
          <w:rFonts w:ascii="Calibri" w:hAnsi="Calibri" w:cs="Garamond"/>
          <w:sz w:val="24"/>
        </w:rPr>
      </w:pPr>
      <w:r>
        <w:rPr>
          <w:rFonts w:ascii="Calibri" w:hAnsi="Calibri" w:cs="Garamond"/>
          <w:sz w:val="24"/>
        </w:rPr>
        <w:t>Date :</w:t>
      </w:r>
    </w:p>
    <w:p w:rsidR="00531ABF" w:rsidRDefault="001A1D70">
      <w:pPr>
        <w:pStyle w:val="Standard"/>
        <w:spacing w:line="360" w:lineRule="auto"/>
        <w:rPr>
          <w:rFonts w:ascii="Calibri" w:hAnsi="Calibri" w:cs="Garamond"/>
          <w:sz w:val="24"/>
        </w:rPr>
      </w:pPr>
      <w:r>
        <w:rPr>
          <w:rFonts w:ascii="Calibri" w:hAnsi="Calibri" w:cs="Garamond"/>
          <w:sz w:val="24"/>
        </w:rPr>
        <w:t xml:space="preserve">Signatures :  </w:t>
      </w:r>
    </w:p>
    <w:p w:rsidR="00531ABF" w:rsidRDefault="001A1D70">
      <w:pPr>
        <w:pStyle w:val="Standard"/>
        <w:jc w:val="center"/>
      </w:pPr>
      <w:r>
        <w:rPr>
          <w:rFonts w:ascii="Calibri" w:eastAsia="Garamond" w:hAnsi="Calibri" w:cs="Garamond"/>
          <w:sz w:val="24"/>
          <w:szCs w:val="28"/>
        </w:rPr>
        <w:t xml:space="preserve">  </w:t>
      </w:r>
      <w:r>
        <w:rPr>
          <w:rFonts w:ascii="Calibri" w:hAnsi="Calibri" w:cs="Garamond"/>
          <w:sz w:val="24"/>
          <w:szCs w:val="28"/>
        </w:rPr>
        <w:t>Enfant                  Enseignant                    Responsable(s) de l’enfant                   Directeur</w:t>
      </w:r>
    </w:p>
    <w:p w:rsidR="00531ABF" w:rsidRDefault="00531ABF">
      <w:pPr>
        <w:pStyle w:val="Standard"/>
        <w:rPr>
          <w:rFonts w:ascii="Calibri" w:hAnsi="Calibri" w:cs="Garamond"/>
          <w:szCs w:val="28"/>
        </w:rPr>
      </w:pPr>
    </w:p>
    <w:sectPr w:rsidR="00531AB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70" w:rsidRDefault="001A1D70">
      <w:r>
        <w:separator/>
      </w:r>
    </w:p>
  </w:endnote>
  <w:endnote w:type="continuationSeparator" w:id="0">
    <w:p w:rsidR="001A1D70" w:rsidRDefault="001A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70" w:rsidRDefault="001A1D70">
      <w:r>
        <w:rPr>
          <w:color w:val="000000"/>
        </w:rPr>
        <w:separator/>
      </w:r>
    </w:p>
  </w:footnote>
  <w:footnote w:type="continuationSeparator" w:id="0">
    <w:p w:rsidR="001A1D70" w:rsidRDefault="001A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C71BE"/>
    <w:multiLevelType w:val="multilevel"/>
    <w:tmpl w:val="BB9CDEEC"/>
    <w:styleLink w:val="WWNum1"/>
    <w:lvl w:ilvl="0">
      <w:start w:val="1"/>
      <w:numFmt w:val="none"/>
      <w:suff w:val="nothing"/>
      <w:lvlText w:val="%1"/>
      <w:lvlJc w:val="left"/>
      <w:pPr>
        <w:ind w:left="720" w:hanging="360"/>
      </w:p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31ABF"/>
    <w:rsid w:val="001A1D70"/>
    <w:rsid w:val="00531ABF"/>
    <w:rsid w:val="00C7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5C3A9-8055-4C15-88E2-FAD7BFC2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2">
    <w:name w:val="heading 2"/>
    <w:basedOn w:val="Standard"/>
    <w:next w:val="Standard"/>
    <w:pPr>
      <w:keepNext/>
      <w:jc w:val="center"/>
      <w:outlineLvl w:val="1"/>
    </w:pPr>
    <w:rPr>
      <w:rFonts w:ascii="Garamond" w:eastAsia="Garamond" w:hAnsi="Garamond" w:cs="Garamond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Car">
    <w:name w:val="Car Car"/>
    <w:rPr>
      <w:rFonts w:ascii="Garamond" w:eastAsia="Garamond" w:hAnsi="Garamond" w:cs="Garamond"/>
      <w:sz w:val="36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Car0">
    <w:name w:val="Car Car"/>
    <w:rPr>
      <w:rFonts w:ascii="Garamond" w:eastAsia="Garamond" w:hAnsi="Garamond" w:cs="Garamond"/>
      <w:sz w:val="36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Jules-Verne B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Jules-Verne B</dc:title>
  <dc:creator>nicole</dc:creator>
  <cp:lastModifiedBy>Geoffrey Fournier</cp:lastModifiedBy>
  <cp:revision>2</cp:revision>
  <cp:lastPrinted>2013-03-01T16:04:00Z</cp:lastPrinted>
  <dcterms:created xsi:type="dcterms:W3CDTF">2024-11-04T13:00:00Z</dcterms:created>
  <dcterms:modified xsi:type="dcterms:W3CDTF">2024-11-04T13:00:00Z</dcterms:modified>
</cp:coreProperties>
</file>